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8A1C73" w:rsidRPr="008A1C73" w:rsidTr="008A1C7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39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6"/>
            </w:tblGrid>
            <w:tr w:rsidR="008A1C73" w:rsidRPr="008A1C73" w:rsidTr="008A1C7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8A1C73" w:rsidRPr="008A1C73" w:rsidRDefault="008A1C73" w:rsidP="008A1C7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32"/>
                      <w:szCs w:val="32"/>
                      <w:lang w:eastAsia="ru-RU"/>
                    </w:rPr>
                    <w:t>Программируемая клавиатура KB99-064L-Mxx</w:t>
                  </w:r>
                </w:p>
              </w:tc>
            </w:tr>
          </w:tbl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C73" w:rsidRPr="008A1C73" w:rsidTr="008A1C73">
        <w:trPr>
          <w:tblCellSpacing w:w="0" w:type="dxa"/>
        </w:trPr>
        <w:tc>
          <w:tcPr>
            <w:tcW w:w="935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890"/>
              <w:gridCol w:w="4465"/>
            </w:tblGrid>
            <w:tr w:rsidR="008A1C73" w:rsidRPr="008A1C73" w:rsidTr="008A1C73">
              <w:trPr>
                <w:tblCellSpacing w:w="0" w:type="dxa"/>
              </w:trPr>
              <w:tc>
                <w:tcPr>
                  <w:tcW w:w="0" w:type="pct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6095" cy="3791585"/>
                        <wp:effectExtent l="19050" t="0" r="1905" b="0"/>
                        <wp:docPr id="1" name="Рисунок 1" descr="http://www.maitek.ru/upload/iblock/4c4/kb99-64_det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itek.ru/upload/iblock/4c4/kb99-64_det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6095" cy="37915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  <w:tbl>
            <w:tblPr>
              <w:tblW w:w="9356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3686"/>
              <w:gridCol w:w="5670"/>
            </w:tblGrid>
            <w:tr w:rsidR="008A1C73" w:rsidRPr="008A1C73" w:rsidTr="00577BF2">
              <w:trPr>
                <w:gridAfter w:val="1"/>
                <w:wAfter w:w="5670" w:type="dxa"/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Интерфейс: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АТ, RS232, USB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клавиш: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64 в матрице 8 </w:t>
                  </w:r>
                  <w:proofErr w:type="spellStart"/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  <w:proofErr w:type="spellEnd"/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Ресурс нажатия 1 клавиши: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более 50 мил.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клавиш: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Механические модули </w:t>
                  </w:r>
                  <w:proofErr w:type="spellStart"/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Cherry</w:t>
                  </w:r>
                  <w:proofErr w:type="spellEnd"/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 клавиши: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мм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Считыватель магнитных карт: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ISO 7810, ISO 7811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Напряжение питания: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+ 5В ±10%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Средний потребляемый ток: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 20 мА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 корпуса: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ABS пластик, Сталь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Температура эксплуатации: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-20 °C...+60 °C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Температура хранения: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-30°C...+75°C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Размер: </w:t>
                  </w:r>
                </w:p>
              </w:tc>
              <w:tc>
                <w:tcPr>
                  <w:tcW w:w="5670" w:type="dxa"/>
                  <w:shd w:val="clear" w:color="auto" w:fill="DCDCDC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173х260х47 </w:t>
                  </w:r>
                </w:p>
              </w:tc>
            </w:tr>
            <w:tr w:rsidR="008A1C73" w:rsidRPr="008A1C73" w:rsidTr="00577BF2">
              <w:trPr>
                <w:tblCellSpacing w:w="0" w:type="dxa"/>
              </w:trPr>
              <w:tc>
                <w:tcPr>
                  <w:tcW w:w="3686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Вес: </w:t>
                  </w:r>
                </w:p>
              </w:tc>
              <w:tc>
                <w:tcPr>
                  <w:tcW w:w="5670" w:type="dxa"/>
                  <w:vAlign w:val="center"/>
                  <w:hideMark/>
                </w:tcPr>
                <w:p w:rsidR="008A1C73" w:rsidRPr="008A1C73" w:rsidRDefault="008A1C73" w:rsidP="008A1C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C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970 г. </w:t>
                  </w:r>
                </w:p>
              </w:tc>
            </w:tr>
          </w:tbl>
          <w:p w:rsid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Сервисные программы: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LoadExpert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AT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Версия: 2.5.1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3,35 Мб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Описание: Программное обеспечение для программирования и обслуживания программируемых клавиатур KB99 и считывателей магнитных карт ELF подключаемых по интерфейсу АТ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ca899" stroked="f"/>
              </w:pict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LoadExpert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RS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Версия: 2.4.1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2,68 Мб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Описание: Программное обеспечение для программирования и обслуживания программируемых клавиатур KB99 и считывателей магнитных карт ELF подключаемых по интерфейсу RS232 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7" style="width:0;height:1.5pt" o:hralign="center" o:hrstd="t" o:hr="t" fillcolor="#aca899" stroked="f"/>
              </w:pict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LoadExpert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USB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Версия: 2.4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4,15 Мб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Описание: Программное обеспечение для программирования и обслуживания программируемых клавиатур KB99 и считывателей магнитных карт ELF подключаемых по интерфейсу USB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8" style="width:0;height:1.5pt" o:hralign="center" o:hrstd="t" o:hr="t" fillcolor="#aca899" stroked="f"/>
              </w:pict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Руководство пользователя </w:t>
            </w:r>
            <w:proofErr w:type="gram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gram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LoadExpert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" 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Версия: 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2,55 Мб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Описание: Руководство пользователя по использованию ПО "</w:t>
            </w:r>
            <w:proofErr w:type="spellStart"/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LoadExpert</w:t>
            </w:r>
            <w:proofErr w:type="spellEnd"/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9" style="width:0;height:1.5pt" o:hralign="center" o:hrstd="t" o:hr="t" fillcolor="#aca899" stroked="f"/>
              </w:pict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Библиотеки: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Файл для печати наклеек на клавиши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Версия: 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Размер: 15,5 Кб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Описание: Файл для печати наклеек на клавиши</w:t>
            </w: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1C73" w:rsidRPr="008A1C73" w:rsidRDefault="008A1C73" w:rsidP="008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D412E" w:rsidRDefault="003D412E"/>
    <w:sectPr w:rsidR="003D412E" w:rsidSect="003D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characterSpacingControl w:val="doNotCompress"/>
  <w:compat/>
  <w:rsids>
    <w:rsidRoot w:val="008A1C73"/>
    <w:rsid w:val="003D412E"/>
    <w:rsid w:val="00577BF2"/>
    <w:rsid w:val="008A1C73"/>
    <w:rsid w:val="00C57383"/>
    <w:rsid w:val="00C7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2E"/>
  </w:style>
  <w:style w:type="paragraph" w:styleId="1">
    <w:name w:val="heading 1"/>
    <w:basedOn w:val="a"/>
    <w:link w:val="10"/>
    <w:uiPriority w:val="9"/>
    <w:qFormat/>
    <w:rsid w:val="008A1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7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A1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A1C7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8A1C73"/>
    <w:rPr>
      <w:b/>
      <w:bCs/>
    </w:rPr>
  </w:style>
  <w:style w:type="character" w:styleId="a4">
    <w:name w:val="Hyperlink"/>
    <w:basedOn w:val="a0"/>
    <w:uiPriority w:val="99"/>
    <w:semiHidden/>
    <w:unhideWhenUsed/>
    <w:rsid w:val="008A1C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7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7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2014-01-30T09:38:00Z</dcterms:created>
  <dcterms:modified xsi:type="dcterms:W3CDTF">2014-01-30T09:51:00Z</dcterms:modified>
</cp:coreProperties>
</file>